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15" w:lineRule="atLeast"/>
        <w:jc w:val="center"/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  <w:t xml:space="preserve">Опыты и эксперименты </w:t>
      </w:r>
    </w:p>
    <w:p>
      <w:pPr>
        <w:shd w:val="clear" w:color="auto" w:fill="FFFFFF"/>
        <w:spacing w:after="150" w:line="315" w:lineRule="atLeast"/>
        <w:jc w:val="center"/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  <w:t>с дошкольниками на прогулке летом</w:t>
      </w:r>
    </w:p>
    <w:p>
      <w:pPr>
        <w:shd w:val="clear" w:color="auto" w:fill="FFFFFF"/>
        <w:spacing w:after="150" w:line="315" w:lineRule="atLeast"/>
        <w:jc w:val="center"/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FF0000"/>
          <w:sz w:val="32"/>
          <w:szCs w:val="32"/>
          <w:lang w:eastAsia="ru-RU"/>
        </w:rPr>
        <w:t>Опыты с водой на прогулке с детьми 3-7 лет.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 Я хочу предложить Вашему вниманию ряд опытов, которые можно провести на прогулке с детьми дошкольного возраста в детском саду. Чем полезно детское экспериментирование? 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контакт с предметами, что позволяет понять их качества и свойства. И, конечно, детское  экспериментирование позволяет ребятам чувствовать, что они самостоятельно открыли какое-то </w:t>
      </w:r>
    </w:p>
    <w:p>
      <w:pPr>
        <w:pStyle w:val="6"/>
        <w:spacing w:line="360" w:lineRule="auto"/>
        <w:rPr>
          <w:rFonts w:ascii="Times New Roman" w:hAnsi="Times New Roman" w:cs="Times New Roman"/>
          <w:b/>
          <w:bCs/>
          <w:i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явление, и это влияет на их самооценку. 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Описанные опыты можно проводить с детьми 3 – 7 лет.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Данный материал будет интересен воспитателям, педагогам дополнительного образования, родителям.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i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развитие интереса детей к поисково-экспериментальной деятельности.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i/>
          <w:shd w:val="clear" w:color="auto" w:fill="FFFFFF"/>
          <w:lang w:eastAsia="ru-RU"/>
        </w:rPr>
        <w:t>Задачи: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словарный запас детей,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развивать речь.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Развивать эмоционально-ценностное отношение к окружающему миру. Дети очень любознательный народ. Им интересно все. Подвижный и активный ребенок 4-5 лет в день задает порядка 400 вопросов. И далеко не на все вопросы можно ответить так, чтобы малыш понял. Порой бывает мало одного ответа, возникает потребность провести экспериментирование – показать и рассказать, как происходит то или иное действо в природе, уточнить знания о свойствах и качествах объектов, их изменениях. Каждый опыт помогает находить решение различных задач и даёт возможность понять, почему всё происходит так, а не иначе, увидеть закономерности своими глазами. Опытная и исследовательская деятельность несёт в себе большие возможности для всестороннего развития детей. Дети подводятся к умению рассуждать, делать выводы и умозаключения, что обеспечивает становлению мировоззрения ребёнка, способствует развитию личностного роста. Данный вид деятельности позволяет каждому ребёнку реализовать свою любознательную и познавательную активность, развивает мышление, обогащает знания и словарный запас. У детей побуждается желание созидать, а не разрушать. </w:t>
      </w:r>
    </w:p>
    <w:p>
      <w:pPr>
        <w:pStyle w:val="6"/>
        <w:spacing w:line="36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i/>
          <w:shd w:val="clear" w:color="auto" w:fill="FFFFFF"/>
          <w:lang w:eastAsia="ru-RU"/>
        </w:rPr>
        <w:t>Виды экспериментов в ДОУ.</w:t>
      </w:r>
      <w:r>
        <w:rPr>
          <w:rFonts w:ascii="Times New Roman" w:hAnsi="Times New Roman" w:cs="Times New Roman"/>
          <w:i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Экспериментирование может быть демонстрационным и фронтальным.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  Демонстрационное наблюдение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– это вид деятельности, при котором объект наблюдения один, он находится у педагога, который проводит и демонстрирует опыт детям. У этого вида есть свои плюсы и минусы. В данном случае личная инициатива и вовлеченность детей сведена к минимуму. Только если малыш уже интересуется опытной деятельностью, он будет внимательно наблюдать за ходом эксперимента, в противном случае возможна пассивная реакция группы. 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  Фронтальное наблюдение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– это тот вид деятельности, при котором используется несколько объектов, которые исследуют дети самостоятельно. Конечно, этот вид экспериментирования больше подходит для того чтобы активизировать работу всех ребят, вызвать их интерес и любопытство. Однако следить за целой группой одному воспитателю бывает сложно: скорость работы у детей разная, есть риск несоблюдения правил безопасности при выполнении некоторых опытов. Поэтому лучше, если на фронтальном наблюдении будут присутствовать несколько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педагогов. Можно проводить опыты с подгруппой детей.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Данная форма работы обеспечивает личностно-ориентированное взаимодействие взрослого с ребёнком, как партнёров - вместе, на равных. Активность детей так или иначе связана с активностью, идущей от взрослого, затем становится достоянием самого ребёнка. В процессе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Детское экспериментирование в детском саду – это способ пробудить интерес к науке, поэтому от того, насколько яркими и интересными будут ваши опыты, зависит то, как будет развиваться познавательный интерес у ребенка в процессе поисково-исследовательской деятельности.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Подбирать опыты необходимо в соответствии с возрастом детей. Не следует в младшей группе давать сложные опыты с наличием стеклянных предметов, микроскопов и т.д. Перед началом экспериментирования необходимо заинтересовать детей, используя сюрпризные моменты, присутствие различных героев (Незнайки, Почемучки, дедушки Зная, Любознайка и т. д.) внесение атрибутов: капельки, тучки и т. д, загадывание загадок, чтение стихов. Необходимо напоминать детям о правилах безопасности в разных ситуациях с различными предметами.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Правила проведения экспериментов: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1.Установить цель эксперимента: для чего мы проводим опыт.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2.Подобрать все необходимые материалы для проведения опыта.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3.Установить план исследования.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4.Уточнить правила безопасности жизнедеятельности в ходе осуществления экспериментов.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5.Распределить детей на подгруппы.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6.Провести анализ и обобщение полученных детьми результатов экспериментирования.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7.Результаты эксперимента отобразить в один из проектов развивающей среды.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Проведение экспериментов с дошкольниками должно стать нормой жизни. Их надо рассматривать не как развлечения, а как путь ознакомления детей с окружающим миром. Эксперименты позволяют объединить все виды деятельности и все стороны воспитания, развивают наблюдательность и пытливость ума, стремление познания мира, умение изобретать, работать в коллективе, использовать не стандартные решения в трудных ситуациях, позволяют создавать </w:t>
      </w:r>
    </w:p>
    <w:p>
      <w:pPr>
        <w:pStyle w:val="6"/>
        <w:spacing w:line="36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творческую личность.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Опыты с водой.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Для проведения опытов с водой можно использовать следующий инвентарь: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1.Прозрачные и непрозрачные сосуды разной формы и объёма: Пластмассовые тазики, миски,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бутылки, стаканчики.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2.Продукты: молоко, соль, сахар, лимон, ванилин.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3.Пластмассовые ложки и мензурки, воронки разной величины.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4.Резиновые груши разного объёма.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5.Пипетки с закруглёнными концами, пластиковые шприцы без игл.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6.Трубочки для коктейля.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7.Красители: пасхальная краска для яиц, гуашевая краска, зеленка, кристаллы марганцовки.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8.Природный материал: листья, веточки, шишки, семена, камешки, ракушки, скорлупа, кусочки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коры, мех, и т.п.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9.Бросовый материал: бумага, кусочки кожи, поролона, пробки, проволока.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10.Игрушки: пластмассовые, резиновые, деревянные.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11.Часы песочные, механические.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12. Весы, безмен.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13. Мельницы песочные, водяные.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– жидкость».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выявить свойство воды – текучесть.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Перелить воду из одного стакана в другой.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вода жидкая. Она может течь, это свойство воды называется текучестью.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прозрачная».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выявить свойство воды – прозрачность.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Опустить в стакан с водой мелкие предметы разного цвета.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вода не имеет цвета, она бесцветная, прозрачная, через нее виден предмет. 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может изменить свой цвет»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выявить свойства воды: может окрашиваться в разные цвета. 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Опустить в воду кристаллики марганцовки и капнуть зеленку.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вода может менять цвет в зависимости от того, какое вещество в нее добавили.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не имеет запаха».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выявить, что вода не имеет запаха.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Понюхать воду. Пахнет ли вода чем-нибудь?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вода ничем не пахнет, у нее нет запаха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принимает форму».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выявить, что вода принимает форму сосуда, в который она налита.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Заполнить сосуды водой.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вода принимает форму сосуда.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имеет вес»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измерить количество воды мерными ложками.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В узкое горлышко воду можно налить через воронку, тогда она не прольется. Измерить 10 ложек, наливая в сосуды разной формы, а затем перелить в одинаковые стаканчики.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вода имеет вес.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«Животворное свойство воды».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знать кому и зачем нужна вода (растениям, животным, птицам, человеку – всему живому).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Показать важное свойство воды – давать жизнь живому.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Поставить одну веточку в сосуд с водой, а другую – без воды.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веточка без воды завяла. Все живое гибнет без воды.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«Вода может склеивать».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познакомить детей со склеивающими свойствами воды.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Берем два листочка бумаги, соединяем их и двигаем в разных направлениях (свободно двигается). Опустить в воду листы бумаги, соединяем, пробуем сдвинуть листы – не двигаются.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Вывод: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вода обладает склеивающим действием.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«Капнем капельку в муку»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Задача</w:t>
      </w:r>
      <w:r>
        <w:rPr>
          <w:rFonts w:ascii="Times New Roman" w:hAnsi="Times New Roman" w:cs="Times New Roman"/>
          <w:shd w:val="clear" w:color="auto" w:fill="FFFFFF"/>
          <w:lang w:eastAsia="ru-RU"/>
        </w:rPr>
        <w:t>: познакомить детей с методом образования облаков на примере с мукой.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>Насыпать на поднос муку и брызнуть на нее из пульверизатора – образуются шарики, покрытые мукой. 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пылинки вокруг себя собирают мелкие капли воды, образуя одну большую каплю. Таким же образом происходит образование облаков. Вода склеивает муку – принцип замешивания теста.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«Тонет – не тонет».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дать детям представление о плавучести предметов, о том, что плавучесть зависит не от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размера предмета, а от его тяжести.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В тазик с водой опускаем различные по весу предметы.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если предмет легкий, вода держит его на поверхности. Если предмет тяжелый, он давит на воду. Она не может его удержать- предмет тонет.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«Фонтанчики».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объяснить принцип работы фонтана.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Проделать в пустой бутылке дырочки гвоздиками со шляпками и оставить в бутылке. Налить воду в эту бутылку, вытащить гвоздики – вода вытекает с напором из дырочек, получается фонтан.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вода находит дырочку и вытекает из нее, а через заткнутые дырочки она не течет.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«Почему не тонут корабли?»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 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Выявить зависимость плавучести предметов от равновесия сил: соответствие размера,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формы предмета с весом.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Смастерить лодки из разных предметов (из спичечной коробки, из коробки из-под яиц, из пластмассового подноса, из коробки из-под сыра, из ореховой скорлупки.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предмет плавает на поверхности воды благодаря равновесию сил. Если вес предмета соответствует его размеру, то давление воды уравновешивает его вес и предмет плавает. Форма предмета тоже имеет большое значение. Форма корабля удерживает его на воде. Внутри корабля много воздуха, благодаря этому он легкий, несмотря на его размеры. Он вытесняет больше воды,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чем весит сам.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«Набираем воду в спринцовку»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  Задача: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объяснить принцип набирания воды в резиновую спринцовку.</w:t>
      </w:r>
      <w:r>
        <w:rPr>
          <w:rFonts w:ascii="Times New Roman" w:hAnsi="Times New Roman" w:cs="Times New Roman"/>
          <w:lang w:eastAsia="ru-RU"/>
        </w:rPr>
        <w:br w:type="textWrapping"/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Сначала необходимо выпустить воздух из спринцовки. Для этого нужно сильно нажать на нее, опустить узкий кончик в воду и расслабить нажим. Чтобы проверить набралась ли вода, опять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нажимаем на спринцовку, выпускаем воду.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воду можно набирать методом всасывания.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«Распылитель воды»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Задача: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 объяснить детям, что вода может идти струей из трубы, а может и разбрызгиваться из 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мелких дырочек под сильным давлением. 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Самостоятельное исследование: попробовать пользоваться распылителем. Как мелкая пыль вода садится на листья, затем собирается в капли и стекает вниз.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Вывод: </w:t>
      </w:r>
      <w:r>
        <w:rPr>
          <w:rFonts w:ascii="Times New Roman" w:hAnsi="Times New Roman" w:cs="Times New Roman"/>
          <w:shd w:val="clear" w:color="auto" w:fill="FFFFFF"/>
          <w:lang w:eastAsia="ru-RU"/>
        </w:rPr>
        <w:t>мелкие капельки могут объединяться в большую каплю. От тяжести она сползает вниз, образуя лужицу. Распылитель используют при поливе овощных культур на больших площадях.</w:t>
      </w:r>
      <w:r>
        <w:rPr>
          <w:rFonts w:ascii="Times New Roman" w:hAnsi="Times New Roman" w:cs="Times New Roman"/>
          <w:lang w:eastAsia="ru-RU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F"/>
    <w:rsid w:val="0013533F"/>
    <w:rsid w:val="0042633E"/>
    <w:rsid w:val="005A2503"/>
    <w:rsid w:val="00A45731"/>
    <w:rsid w:val="00A916B5"/>
    <w:rsid w:val="00AC72DE"/>
    <w:rsid w:val="00EA0BBE"/>
    <w:rsid w:val="0D4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1664</Words>
  <Characters>9491</Characters>
  <Lines>79</Lines>
  <Paragraphs>22</Paragraphs>
  <TotalTime>0</TotalTime>
  <ScaleCrop>false</ScaleCrop>
  <LinksUpToDate>false</LinksUpToDate>
  <CharactersWithSpaces>11133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2017-05-23T18:04:00Z</dcterms:created>
  <dc:creator>2</dc:creator>
  <cp:lastModifiedBy>dstem</cp:lastModifiedBy>
  <dcterms:modified xsi:type="dcterms:W3CDTF">2018-10-03T12:06:11Z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